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492" w:rsidRDefault="00AD6492"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5171"/>
        <w:gridCol w:w="4400"/>
      </w:tblGrid>
      <w:tr w:rsidR="00BB4717" w:rsidRPr="00EA1AB6" w:rsidTr="00AD6492">
        <w:tc>
          <w:tcPr>
            <w:tcW w:w="5171" w:type="dxa"/>
            <w:shd w:val="clear" w:color="auto" w:fill="auto"/>
          </w:tcPr>
          <w:p w:rsidR="00BB4717" w:rsidRPr="00EA1AB6" w:rsidRDefault="00BB4717" w:rsidP="00BB4717">
            <w:pPr>
              <w:autoSpaceDE w:val="0"/>
              <w:autoSpaceDN w:val="0"/>
              <w:adjustRightInd w:val="0"/>
              <w:spacing w:after="0" w:line="240" w:lineRule="auto"/>
              <w:ind w:right="2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00" w:type="dxa"/>
            <w:shd w:val="clear" w:color="auto" w:fill="auto"/>
          </w:tcPr>
          <w:p w:rsidR="00BB4717" w:rsidRPr="00EA1AB6" w:rsidRDefault="00BB4717" w:rsidP="00BB4717">
            <w:pPr>
              <w:autoSpaceDE w:val="0"/>
              <w:autoSpaceDN w:val="0"/>
              <w:adjustRightInd w:val="0"/>
              <w:spacing w:after="0" w:line="240" w:lineRule="auto"/>
              <w:ind w:right="2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</w:t>
            </w:r>
            <w:r w:rsidR="00C75F69"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</w:p>
          <w:p w:rsidR="00BB4717" w:rsidRPr="00EA1AB6" w:rsidRDefault="00BB4717" w:rsidP="00BB4717">
            <w:pPr>
              <w:autoSpaceDE w:val="0"/>
              <w:autoSpaceDN w:val="0"/>
              <w:adjustRightInd w:val="0"/>
              <w:spacing w:after="0" w:line="240" w:lineRule="auto"/>
              <w:ind w:right="2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B4717" w:rsidRPr="00EA1AB6" w:rsidRDefault="00BB4717" w:rsidP="00BB4717">
            <w:pPr>
              <w:autoSpaceDE w:val="0"/>
              <w:autoSpaceDN w:val="0"/>
              <w:adjustRightInd w:val="0"/>
              <w:spacing w:after="0" w:line="240" w:lineRule="auto"/>
              <w:ind w:right="2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Приказом № 21</w:t>
            </w:r>
            <w:r w:rsidR="00EA1AB6"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-А от </w:t>
            </w:r>
            <w:r w:rsidR="00EA1AB6"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EA1AB6"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C75F69"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EA1AB6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BB4717" w:rsidRPr="00EA1AB6" w:rsidRDefault="00BB4717" w:rsidP="00BB4717">
            <w:pPr>
              <w:autoSpaceDE w:val="0"/>
              <w:autoSpaceDN w:val="0"/>
              <w:adjustRightInd w:val="0"/>
              <w:spacing w:after="0" w:line="240" w:lineRule="auto"/>
              <w:ind w:right="2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B4717" w:rsidRDefault="00BB4717">
      <w:pPr>
        <w:rPr>
          <w:b/>
        </w:rPr>
      </w:pPr>
    </w:p>
    <w:p w:rsidR="00BB4717" w:rsidRPr="000A637D" w:rsidRDefault="00BB4717" w:rsidP="00BB47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A637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Положение о порядке проведения проверок библиотечного фонда</w:t>
      </w:r>
      <w: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br/>
      </w:r>
      <w:r w:rsidRPr="000A637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и изъятия материалов, включенных в федеральный список </w:t>
      </w:r>
      <w:r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br/>
      </w:r>
      <w:r w:rsidRPr="000A637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экстремистских материалов</w:t>
      </w:r>
    </w:p>
    <w:p w:rsidR="00BB4717" w:rsidRPr="00EC1A21" w:rsidRDefault="00BB4717" w:rsidP="00BB4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 порядке проведения проверок библиотечного фонда и изъятия материалов, включенных в федеральный список экстремистских материалов (далее – Положение), определяет правила выявления, ограничения доступа и изъятия из библиотечного фонда образовательной организации документов, включенных в федеральный список экстремистских материалов.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разработано в соответствии с Федеральным законом от 25.07.2002 № 114-ФЗ «О противодействии экстремистской деятельности», Указом Президента РФ от 28.12.2024 № 1124 «Об утверждении Стратегии противодействия экстремизму в Российской Федерации».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 целей использования в настоящем Положении перечислены следующие понятия и сокращения:</w:t>
      </w:r>
    </w:p>
    <w:p w:rsidR="00BB4717" w:rsidRPr="000A637D" w:rsidRDefault="00BB4717" w:rsidP="00BB47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ФСЭМ – федеральный список экстремистских материалов, опубликованный на официальном сайте Министерства юстиции РФ;</w:t>
      </w:r>
    </w:p>
    <w:p w:rsidR="00BB4717" w:rsidRPr="000A637D" w:rsidRDefault="00BB4717" w:rsidP="00BB47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экстремистские материалы – предназначенные для распространения либо публичного демонстрирования </w:t>
      </w:r>
      <w:proofErr w:type="gramStart"/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proofErr w:type="gramEnd"/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информация на иных носителях, призывающие к осуществлению экстремистской деятельности либо обосновывающие или оправдывающие необходимость осуществления такой деятельности, в 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 соответствии с приговором Международного военного трибунала для суда и 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 указанными группами, организациями или движениями, публикации, обосновывающие или оправдывающие национальное и (или) расовое превосходство либо оправдывающие практику совершения военных или иных преступлений, направленных на полное или частичное уничтожение какой-либо этнической, социальной, расовой, национальной или религиозной группы.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Работа с материалами, включенными в ФСЭМ, проводится с целью противодействия экстремистской деятельности и исключения возможности массового распространения экстремистских материалов.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1.5. Проверка библиотечного фонда на предмет наличия в нем материалов, включенных в ФСЭМ, и изъятие таких документов осуществляется библиотекарем образовательной организации. К проверке могут привлекаться специалисты образовательной организации, определенные приказом директора образовательной организации.</w:t>
      </w:r>
    </w:p>
    <w:p w:rsidR="00BB4717" w:rsidRPr="00EC1A21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проведения проверок библиотечного фонда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Процедура проверки библиотечного фонда состоит из следующих мероприятий:</w:t>
      </w:r>
    </w:p>
    <w:p w:rsidR="00BB4717" w:rsidRPr="000A637D" w:rsidRDefault="00BB4717" w:rsidP="00BB471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не реже одного раза в три месяца ФСЭМ на наличие обновлений;</w:t>
      </w:r>
    </w:p>
    <w:p w:rsidR="00BB4717" w:rsidRPr="000A637D" w:rsidRDefault="00BB4717" w:rsidP="00BB471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сверка библиотечного фонда с ФСЭМ;</w:t>
      </w:r>
    </w:p>
    <w:p w:rsidR="00BB4717" w:rsidRPr="000A637D" w:rsidRDefault="00BB4717" w:rsidP="00BB471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учетной документации;</w:t>
      </w:r>
    </w:p>
    <w:p w:rsidR="00BB4717" w:rsidRPr="000A637D" w:rsidRDefault="00BB4717" w:rsidP="00BB471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администрации образовательной организации о новых документах, сайтах, изображениях и иных материалах, включенных в ФСЭМ.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Сверка библиотечного фонда с ФСЭМ проводится путем сопоставления библиографических записей в инвентарных книгах и перечня материалов ФСЭМ и осуществляется:</w:t>
      </w:r>
    </w:p>
    <w:p w:rsidR="00BB4717" w:rsidRPr="000A637D" w:rsidRDefault="00BB4717" w:rsidP="00BB471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</w:t>
      </w:r>
      <w:proofErr w:type="spellEnd"/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один раз в три месяца;</w:t>
      </w:r>
    </w:p>
    <w:p w:rsidR="00BB4717" w:rsidRPr="000A637D" w:rsidRDefault="00BB4717" w:rsidP="00BB471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внепланово – при комплектовании библиотечного фонда, на этапе заказа или поступления, независимо от источника комплектования (внешняя организация, в дар и др.).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Результаты проверки библиотечного фонда фиксируются в «Журнале сверки библиотечного фонда с ФСЭМ» (приложение 1). Допускается возможность оформления журнала в электронном виде. Каждая запись заверяется электронной подписью ответственного за сверку должностного лица образовательной организации.</w:t>
      </w:r>
    </w:p>
    <w:p w:rsidR="00BB4717" w:rsidRPr="00EC1A21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A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Ограничение доступа и изъятие экстремистских материалов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 обнаружении материалов, включенных в ФСЭМ и уже находящихся в библиотечном фонде:</w:t>
      </w:r>
    </w:p>
    <w:p w:rsidR="00BB4717" w:rsidRPr="000A637D" w:rsidRDefault="00BB4717" w:rsidP="00BB47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экстремистские материалы изымаются из обращения, из открытого доступа, </w:t>
      </w:r>
      <w:proofErr w:type="spellStart"/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книгохранения</w:t>
      </w:r>
      <w:proofErr w:type="spellEnd"/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4717" w:rsidRPr="000A637D" w:rsidRDefault="00BB4717" w:rsidP="00BB47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библиографические записи о выявленных экстремистских материалах удаляются из инвентарных книг и иной документации библиотеки;</w:t>
      </w:r>
    </w:p>
    <w:p w:rsidR="00BB4717" w:rsidRPr="000A637D" w:rsidRDefault="00BB4717" w:rsidP="00BB471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составляется акт о выявлении материалов экстремистского содержания (приложение 2).</w:t>
      </w:r>
    </w:p>
    <w:p w:rsidR="00BB4717" w:rsidRPr="000A637D" w:rsidRDefault="00BB4717" w:rsidP="00BB47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Изъятые из обращения экстремистские материалы помещаются в сейф, запирающийся шкаф и иные закрытые для доступа участников образовательных отношений места.</w:t>
      </w:r>
    </w:p>
    <w:p w:rsidR="00BB4717" w:rsidRDefault="00BB4717" w:rsidP="00BB4717">
      <w:pPr>
        <w:jc w:val="both"/>
        <w:rPr>
          <w:b/>
        </w:rPr>
      </w:pPr>
      <w:r w:rsidRPr="000A637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Акт о выявлении изданий экстремистского содержания передается комиссии по списанию объектов библиотечного фонда для списания и уничтожения. Списание объектов библиотечного фонда регулируется отдельными распорядительными и (или) локальными актами образовательной организации.</w:t>
      </w:r>
    </w:p>
    <w:p w:rsidR="00BB4717" w:rsidRDefault="00BB4717">
      <w:pPr>
        <w:rPr>
          <w:b/>
        </w:rPr>
      </w:pPr>
      <w:r>
        <w:rPr>
          <w:b/>
        </w:rPr>
        <w:br w:type="page"/>
      </w:r>
    </w:p>
    <w:p w:rsidR="00BB4717" w:rsidRPr="00BB4717" w:rsidRDefault="00BB4717" w:rsidP="00BB47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 порядке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проведения проверок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библиотечного фонда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изъятия материалов,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включенных в федеральный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экстремистских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материалов</w:t>
      </w:r>
    </w:p>
    <w:p w:rsidR="00EA1AB6" w:rsidRDefault="00EA1AB6" w:rsidP="00EA1AB6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ОБРАЗЕЦ</w:t>
      </w:r>
    </w:p>
    <w:p w:rsidR="00BB4717" w:rsidRPr="00BB4717" w:rsidRDefault="00BB4717" w:rsidP="00BB471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B471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Журнал сверки библиотечного фонда с Федеральным списком экстремистских материалов, опубликованным на официальном сайте Министерства юстиции РФ (ФСЭМ)</w:t>
      </w:r>
    </w:p>
    <w:p w:rsidR="00BB4717" w:rsidRPr="00BB4717" w:rsidRDefault="00BB4717" w:rsidP="00BB4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Начат </w:t>
      </w:r>
      <w:r w:rsidRPr="00C75F69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июля 2026</w:t>
      </w:r>
      <w:r w:rsidRPr="00BB4717"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  <w:lang w:eastAsia="ru-RU"/>
        </w:rPr>
        <w:t xml:space="preserve"> 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Окончен Число месяц 20</w:t>
      </w:r>
      <w:r w:rsidR="00C75F6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67"/>
        <w:gridCol w:w="2256"/>
        <w:gridCol w:w="2115"/>
        <w:gridCol w:w="2105"/>
      </w:tblGrid>
      <w:tr w:rsidR="00BB4717" w:rsidRPr="00BB4717" w:rsidTr="00BB471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анализа ФСЭМ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сверки библиотечного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 сверки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О., должность и подпись ответственного лица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BB4717" w:rsidRPr="00BB4717" w:rsidTr="00BB471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BB4717" w:rsidRPr="00BB4717" w:rsidTr="00C75F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Изданий из ФСЭМ не обнаружено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Петунина Е.В., 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C75F69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</w:t>
            </w:r>
            <w:r w:rsidR="00BB4717"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4717" w:rsidRPr="00BB4717" w:rsidTr="00C75F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Изданий из ФСЭМ не обнаружено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Петунина Е.В., 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Внеплановая проверка поступления книг в дар</w:t>
            </w:r>
          </w:p>
        </w:tc>
      </w:tr>
      <w:tr w:rsidR="00BB4717" w:rsidRPr="00BB4717" w:rsidTr="00C75F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Обнаружено издание «Завещание русского фашиста» Константина </w:t>
            </w:r>
            <w:proofErr w:type="spellStart"/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Родзаевского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Петунина Е.В., 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C75F69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Внеплановая проверка поступления книг в рамках акции «Подари школе книгу»</w:t>
            </w:r>
          </w:p>
        </w:tc>
      </w:tr>
      <w:tr w:rsidR="00BB4717" w:rsidRPr="00BB4717" w:rsidTr="00BB4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</w:tr>
      <w:tr w:rsidR="00BB4717" w:rsidRPr="00BB4717" w:rsidTr="00BB47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color w:val="0084A9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BB4717" w:rsidRDefault="00BB4717">
      <w:pPr>
        <w:rPr>
          <w:b/>
        </w:rPr>
      </w:pPr>
    </w:p>
    <w:p w:rsidR="00BB4717" w:rsidRDefault="00BB4717">
      <w:pPr>
        <w:rPr>
          <w:b/>
        </w:rPr>
      </w:pPr>
      <w:r>
        <w:rPr>
          <w:b/>
        </w:rPr>
        <w:br w:type="page"/>
      </w:r>
    </w:p>
    <w:p w:rsidR="00BB4717" w:rsidRPr="00BB4717" w:rsidRDefault="00BB4717" w:rsidP="00BB471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 порядке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проведения проверок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библиотечного фонда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 изъятия материалов,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включенных в федеральный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список экстремистских материалов</w:t>
      </w:r>
    </w:p>
    <w:p w:rsidR="00BB4717" w:rsidRPr="00BB4717" w:rsidRDefault="00BB4717" w:rsidP="00BB47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образовательное учреждение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«Средняя общеобразовательная школа № 5» с. </w:t>
      </w:r>
      <w:proofErr w:type="gramStart"/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Шумный</w:t>
      </w:r>
      <w:proofErr w:type="gramEnd"/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Чугуевского</w:t>
      </w:r>
      <w:proofErr w:type="spellEnd"/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Приморского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(МКОУ СОШ № 5 с. Шумный)</w:t>
      </w:r>
    </w:p>
    <w:p w:rsidR="00BB4717" w:rsidRPr="00BB4717" w:rsidRDefault="00BB4717" w:rsidP="00BB47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 № </w:t>
      </w:r>
      <w:r w:rsidR="00DD60CD" w:rsidRPr="00DD6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Pr="00BB47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 выявлении и изъятии материалов экстремистского содержания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7"/>
        <w:gridCol w:w="282"/>
        <w:gridCol w:w="5786"/>
      </w:tblGrid>
      <w:tr w:rsidR="00BB4717" w:rsidRPr="00BB4717" w:rsidTr="00BB47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Шумный</w:t>
            </w:r>
          </w:p>
        </w:tc>
        <w:tc>
          <w:tcPr>
            <w:tcW w:w="0" w:type="auto"/>
            <w:vAlign w:val="center"/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717" w:rsidRPr="00BB4717" w:rsidRDefault="00BB4717" w:rsidP="00BB4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BB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BB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BB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BB4717" w:rsidRPr="00BB4717" w:rsidRDefault="00BB4717" w:rsidP="00BB4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Библиотекарь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составила настоящий акт о нижеследующем: В период с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_________.202__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_____.202__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СОШ № 5 с. Шумный</w:t>
      </w: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внеплановая сверка библиотечного фонда образовательной организации (поступившие книги в рамках акции «Подари школе книгу») с федеральным списком экстремистских материалов, опубликованным на официальном сайте Министерства юстиции РФ. В результате проверки выявлены издания, подлежащие изъятию, а именно:</w:t>
      </w:r>
    </w:p>
    <w:p w:rsidR="00BB4717" w:rsidRPr="00BB4717" w:rsidRDefault="00BB4717" w:rsidP="00BB47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>&lt;…&gt;</w:t>
      </w:r>
    </w:p>
    <w:p w:rsidR="00BB4717" w:rsidRPr="00BB4717" w:rsidRDefault="00BB4717" w:rsidP="00BB47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17">
        <w:rPr>
          <w:rFonts w:ascii="Times New Roman" w:eastAsia="Times New Roman" w:hAnsi="Times New Roman" w:cs="Times New Roman"/>
          <w:sz w:val="24"/>
          <w:szCs w:val="24"/>
          <w:lang w:eastAsia="ru-RU"/>
        </w:rPr>
        <w:t>&lt;…&gt;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4"/>
        <w:gridCol w:w="219"/>
        <w:gridCol w:w="6142"/>
      </w:tblGrid>
      <w:tr w:rsidR="00BB4717" w:rsidRPr="00BB4717" w:rsidTr="00BB47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0" w:type="auto"/>
            <w:vAlign w:val="center"/>
            <w:hideMark/>
          </w:tcPr>
          <w:p w:rsidR="00BB4717" w:rsidRPr="00BB4717" w:rsidRDefault="00BB4717" w:rsidP="00BB4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B4717" w:rsidRPr="00BB4717" w:rsidRDefault="00BB4717" w:rsidP="00BB47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</w:tbl>
    <w:p w:rsidR="00BB4717" w:rsidRPr="00BB4717" w:rsidRDefault="00BB4717">
      <w:pPr>
        <w:rPr>
          <w:b/>
        </w:rPr>
      </w:pPr>
    </w:p>
    <w:sectPr w:rsidR="00BB4717" w:rsidRPr="00BB4717" w:rsidSect="00AD6492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92" w:rsidRDefault="00AD6492" w:rsidP="00AD6492">
      <w:pPr>
        <w:spacing w:after="0" w:line="240" w:lineRule="auto"/>
      </w:pPr>
      <w:r>
        <w:separator/>
      </w:r>
    </w:p>
  </w:endnote>
  <w:endnote w:type="continuationSeparator" w:id="0">
    <w:p w:rsidR="00AD6492" w:rsidRDefault="00AD6492" w:rsidP="00AD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92" w:rsidRDefault="00AD6492" w:rsidP="00AD6492">
      <w:pPr>
        <w:spacing w:after="0" w:line="240" w:lineRule="auto"/>
      </w:pPr>
      <w:r>
        <w:separator/>
      </w:r>
    </w:p>
  </w:footnote>
  <w:footnote w:type="continuationSeparator" w:id="0">
    <w:p w:rsidR="00AD6492" w:rsidRDefault="00AD6492" w:rsidP="00AD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492" w:rsidRPr="00AD6492" w:rsidRDefault="00AD6492" w:rsidP="00AD6492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AD6492">
      <w:rPr>
        <w:rFonts w:ascii="Times New Roman" w:hAnsi="Times New Roman" w:cs="Times New Roman"/>
        <w:sz w:val="20"/>
        <w:szCs w:val="20"/>
      </w:rPr>
      <w:t>муниципальное казённое общеобразовательное учреждение «</w:t>
    </w:r>
    <w:proofErr w:type="gramStart"/>
    <w:r w:rsidRPr="00AD6492">
      <w:rPr>
        <w:rFonts w:ascii="Times New Roman" w:hAnsi="Times New Roman" w:cs="Times New Roman"/>
        <w:sz w:val="20"/>
        <w:szCs w:val="20"/>
      </w:rPr>
      <w:t>Средняя</w:t>
    </w:r>
    <w:proofErr w:type="gramEnd"/>
    <w:r w:rsidRPr="00AD6492">
      <w:rPr>
        <w:rFonts w:ascii="Times New Roman" w:hAnsi="Times New Roman" w:cs="Times New Roman"/>
        <w:sz w:val="20"/>
        <w:szCs w:val="20"/>
      </w:rPr>
      <w:t xml:space="preserve"> общеобразовательная</w:t>
    </w:r>
  </w:p>
  <w:p w:rsidR="00AD6492" w:rsidRPr="00AD6492" w:rsidRDefault="00AD6492" w:rsidP="00AD6492">
    <w:pPr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AD6492">
      <w:rPr>
        <w:rFonts w:ascii="Times New Roman" w:hAnsi="Times New Roman" w:cs="Times New Roman"/>
        <w:sz w:val="20"/>
        <w:szCs w:val="20"/>
      </w:rPr>
      <w:t xml:space="preserve">школа № 5» с. </w:t>
    </w:r>
    <w:proofErr w:type="gramStart"/>
    <w:r w:rsidRPr="00AD6492">
      <w:rPr>
        <w:rFonts w:ascii="Times New Roman" w:hAnsi="Times New Roman" w:cs="Times New Roman"/>
        <w:sz w:val="20"/>
        <w:szCs w:val="20"/>
      </w:rPr>
      <w:t>Шумный</w:t>
    </w:r>
    <w:proofErr w:type="gramEnd"/>
    <w:r w:rsidRPr="00AD6492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AD6492">
      <w:rPr>
        <w:rFonts w:ascii="Times New Roman" w:hAnsi="Times New Roman" w:cs="Times New Roman"/>
        <w:sz w:val="20"/>
        <w:szCs w:val="20"/>
      </w:rPr>
      <w:t>Чугуевского</w:t>
    </w:r>
    <w:proofErr w:type="spellEnd"/>
    <w:r w:rsidRPr="00AD6492">
      <w:rPr>
        <w:rFonts w:ascii="Times New Roman" w:hAnsi="Times New Roman" w:cs="Times New Roman"/>
        <w:sz w:val="20"/>
        <w:szCs w:val="20"/>
      </w:rPr>
      <w:t xml:space="preserve"> района Приморского края</w:t>
    </w:r>
  </w:p>
  <w:p w:rsidR="00AD6492" w:rsidRDefault="00AD64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D66C4"/>
    <w:multiLevelType w:val="multilevel"/>
    <w:tmpl w:val="5204F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D3B9E"/>
    <w:multiLevelType w:val="multilevel"/>
    <w:tmpl w:val="92EC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151803"/>
    <w:multiLevelType w:val="multilevel"/>
    <w:tmpl w:val="9B92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E1CDB"/>
    <w:multiLevelType w:val="multilevel"/>
    <w:tmpl w:val="568C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844EC9"/>
    <w:multiLevelType w:val="multilevel"/>
    <w:tmpl w:val="8AA0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37D"/>
    <w:rsid w:val="000A637D"/>
    <w:rsid w:val="00183ED5"/>
    <w:rsid w:val="0019483B"/>
    <w:rsid w:val="00AD6492"/>
    <w:rsid w:val="00BB4717"/>
    <w:rsid w:val="00C75F69"/>
    <w:rsid w:val="00DD60CD"/>
    <w:rsid w:val="00EA1AB6"/>
    <w:rsid w:val="00EC1A21"/>
    <w:rsid w:val="00F9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4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37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B47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AD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6492"/>
  </w:style>
  <w:style w:type="paragraph" w:styleId="a8">
    <w:name w:val="footer"/>
    <w:basedOn w:val="a"/>
    <w:link w:val="a9"/>
    <w:uiPriority w:val="99"/>
    <w:unhideWhenUsed/>
    <w:rsid w:val="00AD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6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B4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6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37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B47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"/>
    <w:link w:val="a7"/>
    <w:uiPriority w:val="99"/>
    <w:unhideWhenUsed/>
    <w:rsid w:val="00AD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6492"/>
  </w:style>
  <w:style w:type="paragraph" w:styleId="a8">
    <w:name w:val="footer"/>
    <w:basedOn w:val="a"/>
    <w:link w:val="a9"/>
    <w:uiPriority w:val="99"/>
    <w:unhideWhenUsed/>
    <w:rsid w:val="00AD6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6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YubElqgi6bMtKoobypNk2rt3uJFSuprlUOWPH0LITIo=</DigestValue>
    </Reference>
    <Reference URI="#idOfficeObject" Type="http://www.w3.org/2000/09/xmldsig#Object">
      <DigestMethod Algorithm="urn:ietf:params:xml:ns:cpxmlsec:algorithms:gostr34112012-256"/>
      <DigestValue>ArLGHOuwewOOcT/u0s6hkP+qO+wW3A/LiPIvAtYohbg=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vbaumuY7nYLO1tQpZoWI2ifIoqngVWQt1TweJ+D+ohE=</DigestValue>
    </Reference>
  </SignedInfo>
  <SignatureValue>auNdhqA5shEaN3cgT66UDVYZTVCteJZm97gXjinho88T6Kl1bbICD+LwZQ/++rpO
lb3mJuEmyycg8XjpiuItkw==</SignatureValue>
  <KeyInfo>
    <X509Data>
      <X509Certificate>MIIK0zCCCoCgAwIBAgIRALvT91vLMr0Dh4kCXJNA+LgwCgYIKoUDBwEBAwIwggFr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0LUg0LrQsNC30L3QsNGH0LXQudGB0YLQstC+MB4XDTI1MDkwMzA2MTU0NFoXDTI2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NDM3NTEmMCQGA1UEAwwd0JzQuNC90YbQuNGE0YDRiyDQoNC+0YHRgdC40LiCCicy
IggAAAAAC1QwCgYIKoUDBwEBAwIDQQBtTGK1fPWipqrTqmbePGrZkPFjhm/wJUz/
TGC6zM7F7UDdXIJvpFUqMKu5UxJSDfoCWMu2lOnbFY5SPixPaDmH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4n173unzgGYSMNy5y6IatMDp0is=</DigestValue>
      </Reference>
      <Reference URI="/word/document.xml?ContentType=application/vnd.openxmlformats-officedocument.wordprocessingml.document.main+xml">
        <DigestMethod Algorithm="http://www.w3.org/2000/09/xmldsig#sha1"/>
        <DigestValue>7qz0ZKqcWk/jEdZwbJlGPbiySYM=</DigestValue>
      </Reference>
      <Reference URI="/word/endnotes.xml?ContentType=application/vnd.openxmlformats-officedocument.wordprocessingml.endnotes+xml">
        <DigestMethod Algorithm="http://www.w3.org/2000/09/xmldsig#sha1"/>
        <DigestValue>0YVLFpyDuJNy3oZUGuGsrRfNojE=</DigestValue>
      </Reference>
      <Reference URI="/word/fontTable.xml?ContentType=application/vnd.openxmlformats-officedocument.wordprocessingml.fontTable+xml">
        <DigestMethod Algorithm="http://www.w3.org/2000/09/xmldsig#sha1"/>
        <DigestValue>Pm2BGqvun6JS5LBRVj1kHb/Zq40=</DigestValue>
      </Reference>
      <Reference URI="/word/footnotes.xml?ContentType=application/vnd.openxmlformats-officedocument.wordprocessingml.footnotes+xml">
        <DigestMethod Algorithm="http://www.w3.org/2000/09/xmldsig#sha1"/>
        <DigestValue>H7UFuAZW3La0MGO28kYQk8iBDBI=</DigestValue>
      </Reference>
      <Reference URI="/word/header1.xml?ContentType=application/vnd.openxmlformats-officedocument.wordprocessingml.header+xml">
        <DigestMethod Algorithm="http://www.w3.org/2000/09/xmldsig#sha1"/>
        <DigestValue>bK+iGepSKGrFmtxpOf9isqP+6fU=</DigestValue>
      </Reference>
      <Reference URI="/word/numbering.xml?ContentType=application/vnd.openxmlformats-officedocument.wordprocessingml.numbering+xml">
        <DigestMethod Algorithm="http://www.w3.org/2000/09/xmldsig#sha1"/>
        <DigestValue>o6OuPAgvetPFxC3m1WXKXMPuXBA=</DigestValue>
      </Reference>
      <Reference URI="/word/settings.xml?ContentType=application/vnd.openxmlformats-officedocument.wordprocessingml.settings+xml">
        <DigestMethod Algorithm="http://www.w3.org/2000/09/xmldsig#sha1"/>
        <DigestValue>yi5nvGkzC3tdZl8cP4xYLPSc9z8=</DigestValue>
      </Reference>
      <Reference URI="/word/styles.xml?ContentType=application/vnd.openxmlformats-officedocument.wordprocessingml.styles+xml">
        <DigestMethod Algorithm="http://www.w3.org/2000/09/xmldsig#sha1"/>
        <DigestValue>+vJ4dO4zW45PS2olHq+FaU5L4z8=</DigestValue>
      </Reference>
      <Reference URI="/word/stylesWithEffects.xml?ContentType=application/vnd.ms-word.stylesWithEffects+xml">
        <DigestMethod Algorithm="http://www.w3.org/2000/09/xmldsig#sha1"/>
        <DigestValue>wpFy4N8mCV8MuhJMTWGSyVWtKlU=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AVj8KQagpvanCoJdUPiEn8s/v0g=</DigestValue>
      </Reference>
    </Manifest>
    <SignatureProperties>
      <SignatureProperty Id="idSignatureTime" Target="#idPackageSignature">
        <mdssi:SignatureTime>
          <mdssi:Format>YYYY-MM-DDThh:mm:ssTZD</mdssi:Format>
          <mdssi:Value>2026-07-28T03:00:47Z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на сайт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2026-07-28T03:00:47Z</xd:SigningTime>
          <xd:SigningCertificate>
            <xd:Cert>
              <xd:CertDigest>
                <DigestMethod Algorithm="http://www.w3.org/2000/09/xmldsig#sha1"/>
                <DigestValue>WjpmOOoVj6Y3cfCDiz8OH2X1ZL8=</DigestValue>
              </xd:CertDigest>
              <xd:IssuerSerial>
                <X509IssuerName>CN=Федеральное казначейство, O=Федеральное казначейство, C=RU, L=г. Москва, STREET="Большой Златоустинский переулок, д. 6, строение 1", ОГРН=1047797019830, ИНН ЮЛ=7710568760, S=77 Москва, E=uc_fk@roskazna.ru</X509IssuerName>
                <X509SerialNumber>249666226876751803500366905838957295800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Кочков</dc:creator>
  <cp:lastModifiedBy>Игорь Кочков</cp:lastModifiedBy>
  <cp:revision>2</cp:revision>
  <dcterms:created xsi:type="dcterms:W3CDTF">2026-07-28T03:00:00Z</dcterms:created>
  <dcterms:modified xsi:type="dcterms:W3CDTF">2026-07-28T03:00:00Z</dcterms:modified>
</cp:coreProperties>
</file>